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6" w:rsidRPr="00E06E66" w:rsidRDefault="00E06E66" w:rsidP="00E06E66">
      <w:pPr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Итоги</w:t>
      </w:r>
      <w:proofErr w:type="gramStart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Т</w:t>
      </w:r>
      <w:proofErr w:type="gramEnd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ретьего Всероссийского конкурса им. Л.С. </w:t>
      </w:r>
      <w:proofErr w:type="spellStart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Выготского</w:t>
      </w:r>
      <w:proofErr w:type="spellEnd"/>
    </w:p>
    <w:p w:rsidR="006740A1" w:rsidRPr="003D0A1F" w:rsidRDefault="00E06E66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93057</wp:posOffset>
            </wp:positionH>
            <wp:positionV relativeFrom="paragraph">
              <wp:posOffset>70808</wp:posOffset>
            </wp:positionV>
            <wp:extent cx="2346385" cy="2449902"/>
            <wp:effectExtent l="0" t="0" r="0" b="0"/>
            <wp:wrapSquare wrapText="bothSides"/>
            <wp:docPr id="1" name="Рисунок 1" descr="C:\Users\Профессионал\Desktop\Победители Выготского2019\лого выгот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сионал\Desktop\Победители Выготского2019\лого выготски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Подведены итоги третьего Всероссийского конкурса имени Л.С. </w:t>
      </w:r>
      <w:proofErr w:type="spellStart"/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Выготского</w:t>
      </w:r>
      <w:proofErr w:type="spellEnd"/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педагогов дошкольного образования и студентов, обучающихся по направлениям «педагогические науки» и «гуманитарные науки». В общей сложности поддержку Рыбаков Фонда получат 266 победителей конкурса.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Конкурс стартовал 14 ноября 2018 года, его задача – поддержать ярких специалистов дошкольного образования, ориентированного на ребенка, и популяризировать их практики. Цель конкурса – создать среду для обмена опытом и сильное сообщество специалистов дошкольного образования.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третий конкурс принято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4377 заявок от педагогов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336 заявок от студентов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– почти вдвое больше, </w:t>
      </w:r>
      <w:r w:rsidRPr="003D0A1F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чем на второй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Участники конкурса помимо заполнения заявки должны были записать и выложить на </w:t>
      </w:r>
      <w:proofErr w:type="spellStart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youtube</w:t>
      </w:r>
      <w:proofErr w:type="spellEnd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двухминутный видеоролик о себе и своем проекте. Заявки пришли из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84 регионов России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Каждую заявку оценили минимум 2 эксперта. Всего 183 специалиста из 47 регионов провели более 10 тысяч экспертиз. Они сформировали рейтинговые списки, затем Экспертный Совет конкурса оценил заявки, вошедшие в рейтинг, и утвердил список победителей.</w:t>
      </w:r>
    </w:p>
    <w:p w:rsidR="000056B8" w:rsidRPr="000056B8" w:rsidRDefault="00FE7EFB" w:rsidP="000056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906E2">
        <w:rPr>
          <w:rFonts w:ascii="Times New Roman" w:hAnsi="Times New Roman" w:cs="Times New Roman"/>
          <w:b/>
          <w:lang w:val="ru-RU"/>
        </w:rPr>
        <w:t xml:space="preserve">Победителями третьего конкурса имени Л.С. </w:t>
      </w:r>
      <w:proofErr w:type="spellStart"/>
      <w:r w:rsidRPr="008906E2">
        <w:rPr>
          <w:rFonts w:ascii="Times New Roman" w:hAnsi="Times New Roman" w:cs="Times New Roman"/>
          <w:b/>
          <w:lang w:val="ru-RU"/>
        </w:rPr>
        <w:t>Выготского</w:t>
      </w:r>
      <w:proofErr w:type="spellEnd"/>
      <w:r w:rsidRPr="008906E2">
        <w:rPr>
          <w:rFonts w:ascii="Times New Roman" w:hAnsi="Times New Roman" w:cs="Times New Roman"/>
          <w:b/>
          <w:lang w:val="ru-RU"/>
        </w:rPr>
        <w:t xml:space="preserve"> стали 193 педагога и 73</w:t>
      </w:r>
      <w:r w:rsidRPr="008906E2">
        <w:rPr>
          <w:rFonts w:ascii="Times New Roman" w:hAnsi="Times New Roman" w:cs="Times New Roman"/>
          <w:b/>
        </w:rPr>
        <w:t> </w:t>
      </w:r>
      <w:r w:rsidRPr="008906E2">
        <w:rPr>
          <w:rFonts w:ascii="Times New Roman" w:hAnsi="Times New Roman" w:cs="Times New Roman"/>
          <w:b/>
          <w:lang w:val="ru-RU"/>
        </w:rPr>
        <w:t>студента.</w:t>
      </w:r>
      <w:r w:rsidRPr="008906E2">
        <w:rPr>
          <w:rFonts w:ascii="Times New Roman" w:hAnsi="Times New Roman" w:cs="Times New Roman"/>
          <w:lang w:val="ru-RU"/>
        </w:rPr>
        <w:t xml:space="preserve"> </w:t>
      </w:r>
      <w:r w:rsidRPr="000056B8">
        <w:rPr>
          <w:rFonts w:ascii="Times New Roman" w:hAnsi="Times New Roman" w:cs="Times New Roman"/>
          <w:lang w:val="ru-RU"/>
        </w:rPr>
        <w:t>В этом году</w:t>
      </w:r>
      <w:r w:rsidR="004D27DF" w:rsidRPr="000056B8">
        <w:rPr>
          <w:rFonts w:ascii="Times New Roman" w:hAnsi="Times New Roman" w:cs="Times New Roman"/>
          <w:lang w:val="ru-RU"/>
        </w:rPr>
        <w:t xml:space="preserve"> представители </w:t>
      </w:r>
      <w:r w:rsidR="000056B8">
        <w:rPr>
          <w:rFonts w:ascii="Times New Roman" w:hAnsi="Times New Roman" w:cs="Times New Roman"/>
          <w:lang w:val="ru-RU"/>
        </w:rPr>
        <w:t>Кабардино-Балкарской</w:t>
      </w:r>
      <w:r w:rsidR="008906E2" w:rsidRPr="000056B8">
        <w:rPr>
          <w:rFonts w:ascii="Times New Roman" w:hAnsi="Times New Roman" w:cs="Times New Roman"/>
          <w:lang w:val="ru-RU"/>
        </w:rPr>
        <w:t xml:space="preserve"> Республики приняли активное участие в конкурсе. </w:t>
      </w:r>
      <w:r w:rsidR="000056B8" w:rsidRPr="000056B8">
        <w:rPr>
          <w:rFonts w:ascii="Times New Roman" w:hAnsi="Times New Roman" w:cs="Times New Roman"/>
          <w:lang w:val="ru-RU"/>
        </w:rPr>
        <w:t>Среди них педагоги</w:t>
      </w:r>
      <w:r w:rsidR="008906E2" w:rsidRPr="000056B8">
        <w:rPr>
          <w:rFonts w:ascii="Times New Roman" w:hAnsi="Times New Roman" w:cs="Times New Roman"/>
          <w:lang w:val="ru-RU"/>
        </w:rPr>
        <w:t xml:space="preserve"> </w:t>
      </w:r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МКОУ "Прогимназия" с.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Атажукино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Апшева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Альбина Владимировна,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Жемухова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Аэлита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Хасаншевна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; педагог МБОУ СОШ №5 ДО №20 г. Прохладный: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Вахрушова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Виктория Михайловна; педагог МКОУ "СОШ № 1 им. Х.К.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Черкесова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" с.п. Жемтала: Сокурова Фатима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Барасбиевна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; педагог МОУ «СОШ» пос. Нейтрино: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Ризаева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Александра Львовна; педагог МКОУ "Прогимназия №75" г. Нальчик: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Османова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Фаризат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Таубиевна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; педагог МКОУ Прогимназия №1 </w:t>
      </w:r>
      <w:proofErr w:type="spellStart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>гп</w:t>
      </w:r>
      <w:proofErr w:type="spellEnd"/>
      <w:r w:rsidR="000056B8" w:rsidRPr="000056B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Терек: Денисенко Светлана Андреевна.</w:t>
      </w:r>
    </w:p>
    <w:p w:rsidR="000416FC" w:rsidRPr="006526E4" w:rsidRDefault="008906E2" w:rsidP="0018291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526E4">
        <w:rPr>
          <w:rFonts w:ascii="Times New Roman" w:hAnsi="Times New Roman" w:cs="Times New Roman"/>
          <w:lang w:val="ru-RU"/>
        </w:rPr>
        <w:t xml:space="preserve">Все они </w:t>
      </w:r>
      <w:r w:rsidRPr="006526E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представили интересные и перспективные проекты, которые были особо отмечены  экспертами конкурса. По итогу конкурса все педагоги получат сертификаты участников. </w:t>
      </w:r>
      <w:r w:rsidR="0018291F" w:rsidRPr="006526E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Хочется отметить, что эти педагоги ведут активную деятельность в педагогических направлениях и являлись участниками различных конкурсов. </w:t>
      </w:r>
    </w:p>
    <w:p w:rsidR="006526E4" w:rsidRPr="006526E4" w:rsidRDefault="006526E4" w:rsidP="006526E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526E4">
        <w:rPr>
          <w:rFonts w:ascii="Times New Roman" w:hAnsi="Times New Roman" w:cs="Times New Roman"/>
          <w:lang w:val="ru-RU"/>
        </w:rPr>
        <w:t xml:space="preserve">В конкурсе также приняли участие студенты Кабардино-Балкарского государственного университета им. </w:t>
      </w:r>
      <w:proofErr w:type="spellStart"/>
      <w:r w:rsidRPr="006526E4">
        <w:rPr>
          <w:rFonts w:ascii="Times New Roman" w:hAnsi="Times New Roman" w:cs="Times New Roman"/>
          <w:lang w:val="ru-RU"/>
        </w:rPr>
        <w:t>Х.М.Бербекова</w:t>
      </w:r>
      <w:proofErr w:type="spellEnd"/>
      <w:r w:rsidRPr="006526E4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Бифова</w:t>
      </w:r>
      <w:proofErr w:type="spellEnd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Жанна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Даняловна</w:t>
      </w:r>
      <w:proofErr w:type="spellEnd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Медалиева</w:t>
      </w:r>
      <w:proofErr w:type="spellEnd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Анджела</w:t>
      </w:r>
      <w:proofErr w:type="spellEnd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Олеговна,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Дзарасова</w:t>
      </w:r>
      <w:proofErr w:type="spellEnd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Диана </w:t>
      </w:r>
      <w:proofErr w:type="spellStart"/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>Зауровна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6526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Студенткам необходимо было решить задания предлагаемого кейса и записать видеоролик о том, как они видят себя в профессии педагога дошкольного образования. По итогу конкурса студентки получат сертификаты участников.</w:t>
      </w:r>
    </w:p>
    <w:p w:rsidR="003D0A1F" w:rsidRPr="003A501E" w:rsidRDefault="00687818" w:rsidP="003D0A1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87818">
        <w:rPr>
          <w:rFonts w:ascii="Times New Roman" w:hAnsi="Times New Roman" w:cs="Times New Roman"/>
          <w:lang w:val="ru-RU"/>
        </w:rPr>
        <w:t>Рыбаков Фонд</w:t>
      </w:r>
      <w:r w:rsidR="003D0A1F" w:rsidRPr="00687818">
        <w:rPr>
          <w:rFonts w:ascii="Times New Roman" w:hAnsi="Times New Roman" w:cs="Times New Roman"/>
          <w:lang w:val="ru-RU"/>
        </w:rPr>
        <w:t xml:space="preserve"> </w:t>
      </w:r>
      <w:r w:rsidR="00D35623">
        <w:rPr>
          <w:rFonts w:ascii="Times New Roman" w:hAnsi="Times New Roman" w:cs="Times New Roman"/>
          <w:lang w:val="ru-RU"/>
        </w:rPr>
        <w:t>выражает огромную благодарность всем участникам</w:t>
      </w:r>
      <w:r w:rsidR="003D0A1F" w:rsidRPr="00687818">
        <w:rPr>
          <w:rFonts w:ascii="Times New Roman" w:hAnsi="Times New Roman" w:cs="Times New Roman"/>
          <w:lang w:val="ru-RU"/>
        </w:rPr>
        <w:t xml:space="preserve"> конкурса из </w:t>
      </w:r>
      <w:r w:rsidR="006526E4">
        <w:rPr>
          <w:rFonts w:ascii="Times New Roman" w:hAnsi="Times New Roman" w:cs="Times New Roman"/>
          <w:lang w:val="ru-RU"/>
        </w:rPr>
        <w:t xml:space="preserve">Кабардино-Балкарской </w:t>
      </w:r>
      <w:r w:rsidR="0018291F" w:rsidRPr="0018291F">
        <w:rPr>
          <w:rFonts w:ascii="Times New Roman" w:hAnsi="Times New Roman" w:cs="Times New Roman"/>
          <w:lang w:val="ru-RU"/>
        </w:rPr>
        <w:t xml:space="preserve">Республики </w:t>
      </w:r>
      <w:r w:rsidR="003D0A1F" w:rsidRPr="00687818">
        <w:rPr>
          <w:rFonts w:ascii="Times New Roman" w:hAnsi="Times New Roman" w:cs="Times New Roman"/>
          <w:lang w:val="ru-RU"/>
        </w:rPr>
        <w:t xml:space="preserve">и ждет </w:t>
      </w:r>
      <w:r w:rsidR="006526E4">
        <w:rPr>
          <w:rFonts w:ascii="Times New Roman" w:hAnsi="Times New Roman" w:cs="Times New Roman"/>
          <w:lang w:val="ru-RU"/>
        </w:rPr>
        <w:t>всех</w:t>
      </w:r>
      <w:r w:rsidR="003D0A1F" w:rsidRPr="00687818">
        <w:rPr>
          <w:rFonts w:ascii="Times New Roman" w:hAnsi="Times New Roman" w:cs="Times New Roman"/>
          <w:lang w:val="ru-RU"/>
        </w:rPr>
        <w:t xml:space="preserve"> педагогов и студентов дошкольного образования в четвертом Всероссийском конкурсе им. Л.С. </w:t>
      </w:r>
      <w:proofErr w:type="spellStart"/>
      <w:r w:rsidR="003D0A1F" w:rsidRPr="00687818">
        <w:rPr>
          <w:rFonts w:ascii="Times New Roman" w:hAnsi="Times New Roman" w:cs="Times New Roman"/>
          <w:lang w:val="ru-RU"/>
        </w:rPr>
        <w:t>Выготского</w:t>
      </w:r>
      <w:proofErr w:type="spellEnd"/>
      <w:r w:rsidR="003D0A1F" w:rsidRPr="00687818">
        <w:rPr>
          <w:rFonts w:ascii="Times New Roman" w:hAnsi="Times New Roman" w:cs="Times New Roman"/>
          <w:lang w:val="ru-RU"/>
        </w:rPr>
        <w:t xml:space="preserve"> в ноябре 2019 г.</w:t>
      </w:r>
    </w:p>
    <w:p w:rsidR="00E56205" w:rsidRPr="003A501E" w:rsidRDefault="00E56205" w:rsidP="00FE7EF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</w:pPr>
    </w:p>
    <w:p w:rsidR="00D35623" w:rsidRDefault="00D35623" w:rsidP="003D0A1F">
      <w:pPr>
        <w:jc w:val="right"/>
        <w:rPr>
          <w:rFonts w:ascii="Times New Roman" w:hAnsi="Times New Roman" w:cs="Times New Roman"/>
          <w:lang w:val="ru-RU"/>
        </w:rPr>
      </w:pPr>
    </w:p>
    <w:p w:rsidR="003D0A1F" w:rsidRPr="00D35623" w:rsidRDefault="003D0A1F" w:rsidP="003D0A1F">
      <w:pPr>
        <w:jc w:val="right"/>
        <w:rPr>
          <w:rFonts w:ascii="Times New Roman" w:hAnsi="Times New Roman" w:cs="Times New Roman"/>
          <w:lang w:val="ru-RU"/>
        </w:rPr>
      </w:pPr>
      <w:r w:rsidRPr="003A501E">
        <w:rPr>
          <w:rFonts w:ascii="Times New Roman" w:hAnsi="Times New Roman" w:cs="Times New Roman"/>
          <w:lang w:val="ru-RU"/>
        </w:rPr>
        <w:t xml:space="preserve">Председатель МОО «Ресурсный социально-правовой центр», координатор Всероссийского конкурса им. </w:t>
      </w:r>
      <w:r w:rsidRPr="00D35623">
        <w:rPr>
          <w:rFonts w:ascii="Times New Roman" w:hAnsi="Times New Roman" w:cs="Times New Roman"/>
          <w:lang w:val="ru-RU"/>
        </w:rPr>
        <w:t xml:space="preserve">Л.С. </w:t>
      </w:r>
      <w:proofErr w:type="spellStart"/>
      <w:r w:rsidRPr="00D35623">
        <w:rPr>
          <w:rFonts w:ascii="Times New Roman" w:hAnsi="Times New Roman" w:cs="Times New Roman"/>
          <w:lang w:val="ru-RU"/>
        </w:rPr>
        <w:t>Выготского</w:t>
      </w:r>
      <w:proofErr w:type="spellEnd"/>
      <w:r w:rsidRPr="00D35623">
        <w:rPr>
          <w:rFonts w:ascii="Times New Roman" w:hAnsi="Times New Roman" w:cs="Times New Roman"/>
          <w:lang w:val="ru-RU"/>
        </w:rPr>
        <w:t xml:space="preserve"> по ЮФО и СКФО.</w:t>
      </w:r>
      <w:r w:rsidR="00FE7EFB" w:rsidRPr="00D35623">
        <w:rPr>
          <w:rFonts w:ascii="Times New Roman" w:hAnsi="Times New Roman" w:cs="Times New Roman"/>
          <w:lang w:val="ru-RU"/>
        </w:rPr>
        <w:t xml:space="preserve">  </w:t>
      </w:r>
    </w:p>
    <w:p w:rsidR="006178B0" w:rsidRPr="00D35623" w:rsidRDefault="003D0A1F" w:rsidP="003D0A1F">
      <w:pPr>
        <w:jc w:val="right"/>
        <w:rPr>
          <w:rFonts w:ascii="Times New Roman" w:hAnsi="Times New Roman" w:cs="Times New Roman"/>
          <w:lang w:val="ru-RU"/>
        </w:rPr>
      </w:pPr>
      <w:r w:rsidRPr="00D35623">
        <w:rPr>
          <w:rFonts w:ascii="Times New Roman" w:hAnsi="Times New Roman" w:cs="Times New Roman"/>
          <w:lang w:val="ru-RU"/>
        </w:rPr>
        <w:t>Макарова В.А.</w:t>
      </w:r>
    </w:p>
    <w:sectPr w:rsidR="006178B0" w:rsidRPr="00D35623" w:rsidSect="006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EFB"/>
    <w:rsid w:val="000056B8"/>
    <w:rsid w:val="000416FC"/>
    <w:rsid w:val="000A012C"/>
    <w:rsid w:val="00145CBA"/>
    <w:rsid w:val="0018291F"/>
    <w:rsid w:val="001B4F7D"/>
    <w:rsid w:val="00202FAB"/>
    <w:rsid w:val="00327349"/>
    <w:rsid w:val="00371D2B"/>
    <w:rsid w:val="003A501E"/>
    <w:rsid w:val="003D0A1F"/>
    <w:rsid w:val="004B7526"/>
    <w:rsid w:val="004D27DF"/>
    <w:rsid w:val="005D26EA"/>
    <w:rsid w:val="006178B0"/>
    <w:rsid w:val="006526E4"/>
    <w:rsid w:val="006740A1"/>
    <w:rsid w:val="00687818"/>
    <w:rsid w:val="007E5EBC"/>
    <w:rsid w:val="007E75A7"/>
    <w:rsid w:val="00804550"/>
    <w:rsid w:val="00833A1E"/>
    <w:rsid w:val="008906E2"/>
    <w:rsid w:val="008A1DCB"/>
    <w:rsid w:val="008D641D"/>
    <w:rsid w:val="0092041C"/>
    <w:rsid w:val="00942EE9"/>
    <w:rsid w:val="00A70660"/>
    <w:rsid w:val="00B72D78"/>
    <w:rsid w:val="00B835A7"/>
    <w:rsid w:val="00C363D3"/>
    <w:rsid w:val="00CB106C"/>
    <w:rsid w:val="00CE744B"/>
    <w:rsid w:val="00D35623"/>
    <w:rsid w:val="00D73160"/>
    <w:rsid w:val="00DE166D"/>
    <w:rsid w:val="00E06E66"/>
    <w:rsid w:val="00E56205"/>
    <w:rsid w:val="00EA10A7"/>
    <w:rsid w:val="00F12448"/>
    <w:rsid w:val="00FA43F2"/>
    <w:rsid w:val="00FE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B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DABD-E970-4D4D-9C3A-44C0581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2</cp:revision>
  <dcterms:created xsi:type="dcterms:W3CDTF">2019-04-04T09:46:00Z</dcterms:created>
  <dcterms:modified xsi:type="dcterms:W3CDTF">2019-04-04T09:46:00Z</dcterms:modified>
</cp:coreProperties>
</file>